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-1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259"/>
        <w:gridCol w:w="1260"/>
        <w:gridCol w:w="1259"/>
        <w:gridCol w:w="0"/>
        <w:gridCol w:w="1260"/>
        <w:gridCol w:w="1261"/>
        <w:gridCol w:w="1260"/>
        <w:gridCol w:w="1259"/>
        <w:gridCol w:w="1260"/>
        <w:gridCol w:w="1260"/>
      </w:tblGrid>
      <w:tr>
        <w:trPr>
          <w:trHeight w:val="543" w:hRule="atLeast"/>
        </w:trPr>
        <w:tc>
          <w:tcPr>
            <w:tcW w:w="377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millions</w:t>
            </w:r>
          </w:p>
        </w:tc>
        <w:tc>
          <w:tcPr>
            <w:tcW w:w="3781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mille</w:t>
            </w:r>
          </w:p>
        </w:tc>
        <w:tc>
          <w:tcPr>
            <w:tcW w:w="3779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unités</w:t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A933"/>
                <w:sz w:val="24"/>
                <w:szCs w:val="24"/>
              </w:rPr>
              <w:t>centaines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BF0041"/>
                <w:sz w:val="24"/>
                <w:szCs w:val="24"/>
              </w:rPr>
              <w:t>dizaines</w:t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A6099"/>
                <w:sz w:val="24"/>
                <w:szCs w:val="24"/>
              </w:rPr>
              <w:t>unités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A933"/>
                <w:sz w:val="24"/>
                <w:szCs w:val="24"/>
              </w:rPr>
              <w:t>centaines</w:t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BF0041"/>
                <w:sz w:val="24"/>
                <w:szCs w:val="24"/>
              </w:rPr>
              <w:t>dizaines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A6099"/>
                <w:sz w:val="24"/>
                <w:szCs w:val="24"/>
              </w:rPr>
              <w:t>unités</w:t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A933"/>
                <w:sz w:val="24"/>
                <w:szCs w:val="24"/>
              </w:rPr>
              <w:t>centaines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BF0041"/>
                <w:sz w:val="24"/>
                <w:szCs w:val="24"/>
              </w:rPr>
              <w:t>dizaines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A6099"/>
                <w:sz w:val="24"/>
                <w:szCs w:val="24"/>
              </w:rPr>
              <w:t>unités</w:t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</w:tbl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5000" w:type="pct"/>
        <w:jc w:val="start"/>
        <w:tblInd w:w="-1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259"/>
        <w:gridCol w:w="1260"/>
        <w:gridCol w:w="1259"/>
        <w:gridCol w:w="0"/>
        <w:gridCol w:w="1260"/>
        <w:gridCol w:w="1261"/>
        <w:gridCol w:w="1260"/>
        <w:gridCol w:w="1259"/>
        <w:gridCol w:w="1260"/>
        <w:gridCol w:w="1260"/>
      </w:tblGrid>
      <w:tr>
        <w:trPr>
          <w:trHeight w:val="543" w:hRule="atLeast"/>
        </w:trPr>
        <w:tc>
          <w:tcPr>
            <w:tcW w:w="377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millions</w:t>
            </w:r>
          </w:p>
        </w:tc>
        <w:tc>
          <w:tcPr>
            <w:tcW w:w="3781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mille</w:t>
            </w:r>
          </w:p>
        </w:tc>
        <w:tc>
          <w:tcPr>
            <w:tcW w:w="3779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unités</w:t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A933"/>
                <w:sz w:val="24"/>
                <w:szCs w:val="24"/>
              </w:rPr>
              <w:t>centaines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BF0041"/>
                <w:sz w:val="24"/>
                <w:szCs w:val="24"/>
              </w:rPr>
              <w:t>dizaines</w:t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A6099"/>
                <w:sz w:val="24"/>
                <w:szCs w:val="24"/>
              </w:rPr>
              <w:t>unités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A933"/>
                <w:sz w:val="24"/>
                <w:szCs w:val="24"/>
              </w:rPr>
              <w:t>centaines</w:t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BF0041"/>
                <w:sz w:val="24"/>
                <w:szCs w:val="24"/>
              </w:rPr>
              <w:t>dizaines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A6099"/>
                <w:sz w:val="24"/>
                <w:szCs w:val="24"/>
              </w:rPr>
              <w:t>unités</w:t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A933"/>
                <w:sz w:val="24"/>
                <w:szCs w:val="24"/>
              </w:rPr>
              <w:t>centaines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BF0041"/>
                <w:sz w:val="24"/>
                <w:szCs w:val="24"/>
              </w:rPr>
              <w:t>dizaines</w:t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A6099"/>
                <w:sz w:val="24"/>
                <w:szCs w:val="24"/>
              </w:rPr>
              <w:t>unités</w:t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  <w:tr>
        <w:trPr/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1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5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  <w:tc>
          <w:tcPr>
            <w:tcW w:w="126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</w:r>
          </w:p>
        </w:tc>
      </w:tr>
    </w:tbl>
    <w:sectPr>
      <w:type w:val="nextPage"/>
      <w:pgSz w:w="11906" w:h="16838"/>
      <w:pgMar w:left="284" w:right="284" w:gutter="0" w:header="0" w:top="284" w:footer="0" w:bottom="28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70"/>
  <w:defaultTabStop w:val="709"/>
  <w:autoHyphenation w:val="true"/>
  <w:hyphenationZone w:val="0"/>
  <w:compat>
    <w:adjustLineHeightInTable/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NSimSun" w:cs="Lucida Sans"/>
      <w:color w:val="auto"/>
      <w:kern w:val="2"/>
      <w:sz w:val="26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5386" w:leader="none"/>
        <w:tab w:val="right" w:pos="10772" w:leader="none"/>
      </w:tabs>
    </w:pPr>
    <w:rPr>
      <w:sz w:val="20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de texte par defaut ne pas deplacer</Template>
  <TotalTime>560</TotalTime>
  <Application>LibreOffice/26.2.1.2$Windows_X86_64 LibreOffice_project/620$Build-2</Application>
  <AppVersion>15.0000</AppVersion>
  <Pages>1</Pages>
  <Words>54</Words>
  <Characters>248</Characters>
  <CharactersWithSpaces>260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2026-03-30T08:09:02Z</dcterms:created>
  <dc:creator/>
  <dc:description/>
  <dc:language>fr-FR</dc:language>
  <cp:lastModifiedBy/>
  <cp:lastPrinted>2026-07-06T18:52:30Z</cp:lastPrinted>
  <dcterms:modified xsi:type="dcterms:W3CDTF">2026-07-06T18:53:06Z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